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291" w:rsidRPr="00605291" w:rsidRDefault="00605291" w:rsidP="00605291">
      <w:pPr>
        <w:shd w:val="clear" w:color="auto" w:fill="F0F0F4"/>
        <w:spacing w:after="0" w:line="240" w:lineRule="auto"/>
        <w:outlineLvl w:val="1"/>
        <w:rPr>
          <w:rFonts w:ascii="Dosis" w:eastAsia="Times New Roman" w:hAnsi="Dosis" w:cs="Times New Roman"/>
          <w:color w:val="000000"/>
          <w:sz w:val="32"/>
          <w:szCs w:val="32"/>
        </w:rPr>
      </w:pPr>
      <w:r w:rsidRPr="00605291">
        <w:rPr>
          <w:rFonts w:ascii="Dosis" w:eastAsia="Times New Roman" w:hAnsi="Dosis" w:cs="Times New Roman"/>
          <w:color w:val="000000"/>
          <w:sz w:val="32"/>
          <w:szCs w:val="32"/>
        </w:rPr>
        <w:t>18-24 Mart Yaşlılara Saygı Haftası</w:t>
      </w:r>
    </w:p>
    <w:p w:rsidR="00605291" w:rsidRPr="00605291" w:rsidRDefault="00605291" w:rsidP="00605291">
      <w:pPr>
        <w:shd w:val="clear" w:color="auto" w:fill="FFFFFF"/>
        <w:spacing w:after="150" w:line="336" w:lineRule="atLeast"/>
        <w:jc w:val="both"/>
        <w:rPr>
          <w:rFonts w:ascii="Open Sans" w:eastAsia="Times New Roman" w:hAnsi="Open Sans" w:cs="Times New Roman"/>
          <w:color w:val="474747"/>
          <w:sz w:val="21"/>
          <w:szCs w:val="21"/>
        </w:rPr>
      </w:pPr>
      <w:r w:rsidRPr="00605291">
        <w:rPr>
          <w:rFonts w:ascii="Open Sans" w:eastAsia="Times New Roman" w:hAnsi="Open Sans" w:cs="Times New Roman"/>
          <w:color w:val="474747"/>
          <w:sz w:val="21"/>
          <w:szCs w:val="21"/>
        </w:rPr>
        <w:t>Doğum oranlarının düşmesi ve teknolojik gelişmelerin sağlık hizmetlerinde etkili kullanımı, bilinçli beslenme ve hareketli yaşam, ortalama yaşam beklentisinin uzamasına ve yaşlı nüfusun toplam nüfus içerisindeki payının artmasına olanak sağlamıştır. Yaşlı nüfus artış hızına paralel olarak yaşlılık ve yaşlı sağlığı konularında farkındalık yaratmak amacıyla “</w:t>
      </w:r>
      <w:r w:rsidRPr="00605291">
        <w:rPr>
          <w:rFonts w:ascii="Open Sans" w:eastAsia="Times New Roman" w:hAnsi="Open Sans" w:cs="Times New Roman"/>
          <w:i/>
          <w:iCs/>
          <w:color w:val="474747"/>
          <w:sz w:val="21"/>
        </w:rPr>
        <w:t>18–24 Mart Yaşlılara Saygı Haftası” </w:t>
      </w:r>
      <w:r w:rsidRPr="00605291">
        <w:rPr>
          <w:rFonts w:ascii="Open Sans" w:eastAsia="Times New Roman" w:hAnsi="Open Sans" w:cs="Times New Roman"/>
          <w:color w:val="474747"/>
          <w:sz w:val="21"/>
          <w:szCs w:val="21"/>
        </w:rPr>
        <w:t>olarak anılmakta ve bu tarihlerdeetkinlikler yapılmaktadır. </w:t>
      </w:r>
    </w:p>
    <w:p w:rsidR="00605291" w:rsidRPr="00605291" w:rsidRDefault="00605291" w:rsidP="00605291">
      <w:pPr>
        <w:shd w:val="clear" w:color="auto" w:fill="FFFFFF"/>
        <w:spacing w:after="150" w:line="336" w:lineRule="atLeast"/>
        <w:jc w:val="both"/>
        <w:rPr>
          <w:rFonts w:ascii="Open Sans" w:eastAsia="Times New Roman" w:hAnsi="Open Sans" w:cs="Times New Roman"/>
          <w:color w:val="474747"/>
          <w:sz w:val="21"/>
          <w:szCs w:val="21"/>
        </w:rPr>
      </w:pPr>
      <w:r w:rsidRPr="00605291">
        <w:rPr>
          <w:rFonts w:ascii="Open Sans" w:eastAsia="Times New Roman" w:hAnsi="Open Sans" w:cs="Times New Roman"/>
          <w:color w:val="474747"/>
          <w:sz w:val="21"/>
          <w:szCs w:val="21"/>
        </w:rPr>
        <w:t>Yaşlılarımızın toplumsal yaşama aktif olarak katılmalarını, sosyal, kültürel ve ekonomik haklara sahip ve kimseye muhtaç olmadan yaşamalarını sağlamak, kişi, kurum ve devlet olarak öncelikli görevimizdir.</w:t>
      </w:r>
    </w:p>
    <w:p w:rsidR="00605291" w:rsidRPr="00605291" w:rsidRDefault="00605291" w:rsidP="00605291">
      <w:pPr>
        <w:shd w:val="clear" w:color="auto" w:fill="FFFFFF"/>
        <w:spacing w:after="150" w:line="336" w:lineRule="atLeast"/>
        <w:jc w:val="both"/>
        <w:rPr>
          <w:rFonts w:ascii="Open Sans" w:eastAsia="Times New Roman" w:hAnsi="Open Sans" w:cs="Times New Roman"/>
          <w:color w:val="474747"/>
          <w:sz w:val="21"/>
          <w:szCs w:val="21"/>
        </w:rPr>
      </w:pPr>
      <w:r w:rsidRPr="00605291">
        <w:rPr>
          <w:rFonts w:ascii="Open Sans" w:eastAsia="Times New Roman" w:hAnsi="Open Sans" w:cs="Times New Roman"/>
          <w:color w:val="474747"/>
          <w:sz w:val="21"/>
          <w:szCs w:val="21"/>
        </w:rPr>
        <w:t>Nüfusun yaşlanması sağlıktan sosyal güvenliğe, çevreye, iş olanaklarına, sosyal kültürel faaliyetlere ve aile hayatına kadar toplumun tüm yönlerini etkilemektedir. Bu öngörüden hareketle Bakanlığımız çalışma planlarında yaşlılık ve sağlık hizmetlerinin düzenlenmesine özel önem verilmektedir. </w:t>
      </w:r>
    </w:p>
    <w:p w:rsidR="00605291" w:rsidRPr="00605291" w:rsidRDefault="00605291" w:rsidP="00605291">
      <w:pPr>
        <w:shd w:val="clear" w:color="auto" w:fill="FFFFFF"/>
        <w:spacing w:after="150" w:line="336" w:lineRule="atLeast"/>
        <w:jc w:val="both"/>
        <w:rPr>
          <w:rFonts w:ascii="Open Sans" w:eastAsia="Times New Roman" w:hAnsi="Open Sans" w:cs="Times New Roman"/>
          <w:color w:val="474747"/>
          <w:sz w:val="21"/>
          <w:szCs w:val="21"/>
        </w:rPr>
      </w:pPr>
      <w:r w:rsidRPr="00605291">
        <w:rPr>
          <w:rFonts w:ascii="Open Sans" w:eastAsia="Times New Roman" w:hAnsi="Open Sans" w:cs="Times New Roman"/>
          <w:color w:val="474747"/>
          <w:sz w:val="21"/>
          <w:szCs w:val="21"/>
        </w:rPr>
        <w:t>İnsanlarda görülen pek çok hastalığın ilerleyen yaşla birlikte arttığı bilinmektedir. Yaşlılıkta daha iyi ve kaliteli bir yaşam için bu sağlık sorunlarından korunmak gereklidir. </w:t>
      </w:r>
    </w:p>
    <w:p w:rsidR="00605291" w:rsidRPr="00605291" w:rsidRDefault="00605291" w:rsidP="00605291">
      <w:pPr>
        <w:shd w:val="clear" w:color="auto" w:fill="FFFFFF"/>
        <w:spacing w:after="150" w:line="336" w:lineRule="atLeast"/>
        <w:jc w:val="both"/>
        <w:rPr>
          <w:rFonts w:ascii="Open Sans" w:eastAsia="Times New Roman" w:hAnsi="Open Sans" w:cs="Times New Roman"/>
          <w:color w:val="474747"/>
          <w:sz w:val="21"/>
          <w:szCs w:val="21"/>
        </w:rPr>
      </w:pPr>
      <w:r w:rsidRPr="00605291">
        <w:rPr>
          <w:rFonts w:ascii="Open Sans" w:eastAsia="Times New Roman" w:hAnsi="Open Sans" w:cs="Times New Roman"/>
          <w:color w:val="474747"/>
          <w:sz w:val="21"/>
          <w:szCs w:val="21"/>
        </w:rPr>
        <w:t>Korunmak için temel ilkeler arasında;</w:t>
      </w:r>
    </w:p>
    <w:p w:rsidR="00605291" w:rsidRPr="00605291" w:rsidRDefault="00605291" w:rsidP="00605291">
      <w:pPr>
        <w:numPr>
          <w:ilvl w:val="0"/>
          <w:numId w:val="1"/>
        </w:numPr>
        <w:shd w:val="clear" w:color="auto" w:fill="FFFFFF"/>
        <w:spacing w:before="100" w:beforeAutospacing="1" w:after="100" w:afterAutospacing="1" w:line="336" w:lineRule="atLeast"/>
        <w:jc w:val="both"/>
        <w:rPr>
          <w:rFonts w:ascii="Open Sans" w:eastAsia="Times New Roman" w:hAnsi="Open Sans" w:cs="Times New Roman"/>
          <w:color w:val="474747"/>
          <w:sz w:val="21"/>
          <w:szCs w:val="21"/>
        </w:rPr>
      </w:pPr>
      <w:r w:rsidRPr="00605291">
        <w:rPr>
          <w:rFonts w:ascii="Open Sans" w:eastAsia="Times New Roman" w:hAnsi="Open Sans" w:cs="Times New Roman"/>
          <w:color w:val="474747"/>
          <w:sz w:val="21"/>
          <w:szCs w:val="21"/>
        </w:rPr>
        <w:t>Yeterli ve dengeli beslenme,</w:t>
      </w:r>
    </w:p>
    <w:p w:rsidR="00605291" w:rsidRPr="00605291" w:rsidRDefault="00605291" w:rsidP="00605291">
      <w:pPr>
        <w:numPr>
          <w:ilvl w:val="0"/>
          <w:numId w:val="1"/>
        </w:numPr>
        <w:shd w:val="clear" w:color="auto" w:fill="FFFFFF"/>
        <w:spacing w:before="100" w:beforeAutospacing="1" w:after="100" w:afterAutospacing="1" w:line="336" w:lineRule="atLeast"/>
        <w:jc w:val="both"/>
        <w:rPr>
          <w:rFonts w:ascii="Open Sans" w:eastAsia="Times New Roman" w:hAnsi="Open Sans" w:cs="Times New Roman"/>
          <w:color w:val="474747"/>
          <w:sz w:val="21"/>
          <w:szCs w:val="21"/>
        </w:rPr>
      </w:pPr>
      <w:r w:rsidRPr="00605291">
        <w:rPr>
          <w:rFonts w:ascii="Open Sans" w:eastAsia="Times New Roman" w:hAnsi="Open Sans" w:cs="Times New Roman"/>
          <w:color w:val="474747"/>
          <w:sz w:val="21"/>
          <w:szCs w:val="21"/>
        </w:rPr>
        <w:t>Doğru fiziksel aktivite ve egzersiz yapmak da yer almaktadır.</w:t>
      </w:r>
    </w:p>
    <w:p w:rsidR="00605291" w:rsidRPr="00605291" w:rsidRDefault="00605291" w:rsidP="00605291">
      <w:pPr>
        <w:shd w:val="clear" w:color="auto" w:fill="FFFFFF"/>
        <w:spacing w:after="150" w:line="336" w:lineRule="atLeast"/>
        <w:jc w:val="both"/>
        <w:rPr>
          <w:rFonts w:ascii="Open Sans" w:eastAsia="Times New Roman" w:hAnsi="Open Sans" w:cs="Times New Roman"/>
          <w:color w:val="474747"/>
          <w:sz w:val="21"/>
          <w:szCs w:val="21"/>
        </w:rPr>
      </w:pPr>
      <w:r w:rsidRPr="00605291">
        <w:rPr>
          <w:rFonts w:ascii="Open Sans" w:eastAsia="Times New Roman" w:hAnsi="Open Sans" w:cs="Times New Roman"/>
          <w:color w:val="474747"/>
          <w:sz w:val="21"/>
          <w:szCs w:val="21"/>
        </w:rPr>
        <w:t>Kısaca “sağlıklı yaşam ilkeleri” olarak bilinen bu kurallara uyulması durumunda yaşlanma ile ortaya çıkabilecek olan önemli sağlık sorunlarından etkili bir şekilde korunmak mümkündür. </w:t>
      </w:r>
    </w:p>
    <w:p w:rsidR="00605291" w:rsidRPr="00605291" w:rsidRDefault="00605291" w:rsidP="00605291">
      <w:pPr>
        <w:shd w:val="clear" w:color="auto" w:fill="FFFFFF"/>
        <w:spacing w:after="150" w:line="336" w:lineRule="atLeast"/>
        <w:jc w:val="both"/>
        <w:rPr>
          <w:rFonts w:ascii="Open Sans" w:eastAsia="Times New Roman" w:hAnsi="Open Sans" w:cs="Times New Roman"/>
          <w:color w:val="474747"/>
          <w:sz w:val="21"/>
          <w:szCs w:val="21"/>
        </w:rPr>
      </w:pPr>
      <w:r w:rsidRPr="00605291">
        <w:rPr>
          <w:rFonts w:ascii="Open Sans" w:eastAsia="Times New Roman" w:hAnsi="Open Sans" w:cs="Times New Roman"/>
          <w:color w:val="474747"/>
          <w:sz w:val="21"/>
          <w:szCs w:val="21"/>
        </w:rPr>
        <w:t>İnsanoğlunun var olduğu günden bugüne kadar üzerinde en çok düşündüğü, araştırma yaptığı, türlü çareler aradığı ama bir türlü engelleyemediği gerçek yaşlanmaktır. Her yeni güne yaşlanmak için değil sağlıklı yaşamak için “</w:t>
      </w:r>
      <w:r w:rsidRPr="00605291">
        <w:rPr>
          <w:rFonts w:ascii="Open Sans" w:eastAsia="Times New Roman" w:hAnsi="Open Sans" w:cs="Times New Roman"/>
          <w:b/>
          <w:bCs/>
          <w:color w:val="474747"/>
          <w:sz w:val="21"/>
        </w:rPr>
        <w:t>Gençlikten Ömür Saklamak Hepimizin Elinde”</w:t>
      </w:r>
    </w:p>
    <w:p w:rsidR="00F97473" w:rsidRDefault="00F97473"/>
    <w:sectPr w:rsidR="00F9747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20002A87" w:usb1="00000000" w:usb2="00000000"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Dosis">
    <w:altName w:val="Times New Roman"/>
    <w:panose1 w:val="00000000000000000000"/>
    <w:charset w:val="00"/>
    <w:family w:val="roman"/>
    <w:notTrueType/>
    <w:pitch w:val="default"/>
    <w:sig w:usb0="00000000" w:usb1="00000000" w:usb2="00000000" w:usb3="00000000" w:csb0="00000000" w:csb1="00000000"/>
  </w:font>
  <w:font w:name="Open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3E0B6E"/>
    <w:multiLevelType w:val="multilevel"/>
    <w:tmpl w:val="CB702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FELayout/>
  </w:compat>
  <w:rsids>
    <w:rsidRoot w:val="00605291"/>
    <w:rsid w:val="00605291"/>
    <w:rsid w:val="00F97473"/>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2">
    <w:name w:val="heading 2"/>
    <w:basedOn w:val="Normal"/>
    <w:link w:val="Balk2Char"/>
    <w:uiPriority w:val="9"/>
    <w:qFormat/>
    <w:rsid w:val="0060529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60529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605291"/>
    <w:pPr>
      <w:spacing w:before="100" w:beforeAutospacing="1" w:after="100" w:afterAutospacing="1" w:line="240" w:lineRule="auto"/>
    </w:pPr>
    <w:rPr>
      <w:rFonts w:ascii="Times New Roman" w:eastAsia="Times New Roman" w:hAnsi="Times New Roman" w:cs="Times New Roman"/>
      <w:sz w:val="24"/>
      <w:szCs w:val="24"/>
    </w:rPr>
  </w:style>
  <w:style w:type="character" w:styleId="Vurgu">
    <w:name w:val="Emphasis"/>
    <w:basedOn w:val="VarsaylanParagrafYazTipi"/>
    <w:uiPriority w:val="20"/>
    <w:qFormat/>
    <w:rsid w:val="00605291"/>
    <w:rPr>
      <w:i/>
      <w:iCs/>
    </w:rPr>
  </w:style>
  <w:style w:type="character" w:styleId="Gl">
    <w:name w:val="Strong"/>
    <w:basedOn w:val="VarsaylanParagrafYazTipi"/>
    <w:uiPriority w:val="22"/>
    <w:qFormat/>
    <w:rsid w:val="00605291"/>
    <w:rPr>
      <w:b/>
      <w:bCs/>
    </w:rPr>
  </w:style>
</w:styles>
</file>

<file path=word/webSettings.xml><?xml version="1.0" encoding="utf-8"?>
<w:webSettings xmlns:r="http://schemas.openxmlformats.org/officeDocument/2006/relationships" xmlns:w="http://schemas.openxmlformats.org/wordprocessingml/2006/main">
  <w:divs>
    <w:div w:id="1196695815">
      <w:bodyDiv w:val="1"/>
      <w:marLeft w:val="0"/>
      <w:marRight w:val="0"/>
      <w:marTop w:val="0"/>
      <w:marBottom w:val="0"/>
      <w:divBdr>
        <w:top w:val="none" w:sz="0" w:space="0" w:color="auto"/>
        <w:left w:val="none" w:sz="0" w:space="0" w:color="auto"/>
        <w:bottom w:val="none" w:sz="0" w:space="0" w:color="auto"/>
        <w:right w:val="none" w:sz="0" w:space="0" w:color="auto"/>
      </w:divBdr>
      <w:divsChild>
        <w:div w:id="372734401">
          <w:marLeft w:val="0"/>
          <w:marRight w:val="0"/>
          <w:marTop w:val="0"/>
          <w:marBottom w:val="0"/>
          <w:divBdr>
            <w:top w:val="none" w:sz="0" w:space="0" w:color="auto"/>
            <w:left w:val="none" w:sz="0" w:space="0" w:color="auto"/>
            <w:bottom w:val="none" w:sz="0" w:space="0" w:color="auto"/>
            <w:right w:val="none" w:sz="0" w:space="0" w:color="auto"/>
          </w:divBdr>
        </w:div>
        <w:div w:id="753355289">
          <w:marLeft w:val="0"/>
          <w:marRight w:val="0"/>
          <w:marTop w:val="2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260</Words>
  <Characters>1488</Characters>
  <Application>Microsoft Office Word</Application>
  <DocSecurity>0</DocSecurity>
  <Lines>12</Lines>
  <Paragraphs>3</Paragraphs>
  <ScaleCrop>false</ScaleCrop>
  <Company>İzmir İl Sağlık Müdürlüğü</Company>
  <LinksUpToDate>false</LinksUpToDate>
  <CharactersWithSpaces>1745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 YARAŞIR</dc:creator>
  <cp:keywords/>
  <dc:description/>
  <cp:lastModifiedBy>Arzu YARAŞIR</cp:lastModifiedBy>
  <cp:revision>2</cp:revision>
  <dcterms:created xsi:type="dcterms:W3CDTF">2019-02-25T12:11:00Z</dcterms:created>
  <dcterms:modified xsi:type="dcterms:W3CDTF">2019-02-25T12:11:00Z</dcterms:modified>
</cp:coreProperties>
</file>